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6964" w14:textId="77777777" w:rsidR="00AC5BEA" w:rsidRPr="00C00202" w:rsidRDefault="00AC5BEA" w:rsidP="00EA11E3">
      <w:pPr>
        <w:pStyle w:val="Frspaiere"/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</w:pPr>
      <w:r w:rsidRPr="00C00202">
        <w:rPr>
          <w:rStyle w:val="Robust"/>
          <w:rFonts w:ascii="Arial Narrow" w:hAnsi="Arial Narrow"/>
          <w:color w:val="7A7A7A"/>
          <w:sz w:val="28"/>
          <w:szCs w:val="28"/>
          <w:shd w:val="clear" w:color="auto" w:fill="FFFFFF"/>
        </w:rPr>
        <w:t xml:space="preserve">     </w:t>
      </w:r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Conform </w:t>
      </w:r>
      <w:hyperlink r:id="rId5" w:history="1">
        <w:r w:rsidR="00EA11E3" w:rsidRPr="00C00202">
          <w:rPr>
            <w:rFonts w:ascii="Arial Narrow" w:eastAsia="Times New Roman" w:hAnsi="Arial Narrow" w:cs="Arial"/>
            <w:color w:val="0070C0"/>
            <w:kern w:val="0"/>
            <w:sz w:val="28"/>
            <w:szCs w:val="28"/>
            <w:u w:val="single"/>
            <w:lang w:eastAsia="en-GB"/>
            <w14:ligatures w14:val="none"/>
          </w:rPr>
          <w:t>Legii nr. 361/2022</w:t>
        </w:r>
      </w:hyperlink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>privind</w:t>
      </w:r>
      <w:proofErr w:type="spellEnd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>protecţia</w:t>
      </w:r>
      <w:proofErr w:type="spellEnd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>avertizorilor</w:t>
      </w:r>
      <w:proofErr w:type="spellEnd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>interes</w:t>
      </w:r>
      <w:proofErr w:type="spellEnd"/>
      <w:r w:rsidR="00EA11E3" w:rsidRPr="00C00202">
        <w:rPr>
          <w:rFonts w:ascii="Arial Narrow" w:eastAsia="Times New Roman" w:hAnsi="Arial Narrow" w:cs="Arial"/>
          <w:color w:val="0070C0"/>
          <w:kern w:val="0"/>
          <w:sz w:val="28"/>
          <w:szCs w:val="28"/>
          <w:lang w:eastAsia="en-GB"/>
          <w14:ligatures w14:val="none"/>
        </w:rPr>
        <w:t xml:space="preserve"> public</w:t>
      </w:r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avertizorul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interes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public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este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o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persoană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fizică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, care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efectuează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o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raportare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sau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divulgă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public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informaţii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referitoare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la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încălcări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ale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legii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obţinute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context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profesional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.</w:t>
      </w:r>
    </w:p>
    <w:p w14:paraId="0F8A26BC" w14:textId="02175985" w:rsidR="00EA11E3" w:rsidRPr="00C00202" w:rsidRDefault="00AC5BEA" w:rsidP="00EA11E3">
      <w:pPr>
        <w:pStyle w:val="Frspaiere"/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</w:pPr>
      <w:r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   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Pentru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raportarea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încălcărilor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legii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avertizorii</w:t>
      </w:r>
      <w:proofErr w:type="spellEnd"/>
      <w:r w:rsidR="009C7F14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9C7F14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="009C7F14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9C7F14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interes</w:t>
      </w:r>
      <w:proofErr w:type="spellEnd"/>
      <w:r w:rsidR="009C7F14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public</w:t>
      </w:r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pot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alege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="00EA11E3"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canale</w:t>
      </w:r>
      <w:proofErr w:type="spellEnd"/>
      <w:r w:rsidR="00EA11E3"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 xml:space="preserve"> interne 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și</w:t>
      </w:r>
      <w:proofErr w:type="spellEnd"/>
      <w:r w:rsidR="00EA11E3"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="00EA11E3"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canale</w:t>
      </w:r>
      <w:proofErr w:type="spellEnd"/>
      <w:r w:rsidR="00EA11E3"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 xml:space="preserve"> externe</w:t>
      </w:r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, cu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condiția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utilizării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mai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întâi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a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celor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interne</w:t>
      </w:r>
      <w:r w:rsidR="00C00202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,</w:t>
      </w:r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 conform </w:t>
      </w:r>
      <w:proofErr w:type="spellStart"/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lang w:eastAsia="en-GB"/>
          <w14:ligatures w14:val="none"/>
        </w:rPr>
        <w:fldChar w:fldCharType="begin"/>
      </w:r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lang w:eastAsia="en-GB"/>
          <w14:ligatures w14:val="none"/>
        </w:rPr>
        <w:instrText>HYPERLINK "https://eur-lex.europa.eu/legal-content/RO/TXT/PDF/?uri=CELEX:32019L1937"</w:instrText>
      </w:r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lang w:eastAsia="en-GB"/>
          <w14:ligatures w14:val="none"/>
        </w:rPr>
      </w:r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lang w:eastAsia="en-GB"/>
          <w14:ligatures w14:val="none"/>
        </w:rPr>
        <w:fldChar w:fldCharType="separate"/>
      </w:r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u w:val="single"/>
          <w:lang w:eastAsia="en-GB"/>
          <w14:ligatures w14:val="none"/>
        </w:rPr>
        <w:t>Directivei</w:t>
      </w:r>
      <w:proofErr w:type="spellEnd"/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u w:val="single"/>
          <w:lang w:eastAsia="en-GB"/>
          <w14:ligatures w14:val="none"/>
        </w:rPr>
        <w:t xml:space="preserve"> (UE) 2019/1937</w:t>
      </w:r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lang w:eastAsia="en-GB"/>
          <w14:ligatures w14:val="none"/>
        </w:rPr>
        <w:fldChar w:fldCharType="end"/>
      </w:r>
      <w:r w:rsidR="00EA11E3" w:rsidRPr="00C00202">
        <w:rPr>
          <w:rFonts w:ascii="Arial Narrow" w:eastAsia="Times New Roman" w:hAnsi="Arial Narrow" w:cs="Arial"/>
          <w:color w:val="4472C4" w:themeColor="accent1"/>
          <w:kern w:val="0"/>
          <w:sz w:val="28"/>
          <w:szCs w:val="28"/>
          <w:lang w:eastAsia="en-GB"/>
          <w14:ligatures w14:val="none"/>
        </w:rPr>
        <w:t> </w:t>
      </w:r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a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Parlamentului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European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și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a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Consiliului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privind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protecția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persoanelor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care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raportează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încălcări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ale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dreptului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Uniunii</w:t>
      </w:r>
      <w:proofErr w:type="spellEnd"/>
      <w:r w:rsidR="00EA11E3"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.</w:t>
      </w:r>
    </w:p>
    <w:p w14:paraId="4BD70C8D" w14:textId="77777777" w:rsidR="00EA11E3" w:rsidRPr="00C00202" w:rsidRDefault="00EA11E3" w:rsidP="00EA11E3">
      <w:pPr>
        <w:pStyle w:val="Frspaiere"/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</w:pPr>
    </w:p>
    <w:p w14:paraId="5D622043" w14:textId="77777777" w:rsidR="00EA11E3" w:rsidRPr="00C00202" w:rsidRDefault="00EA11E3" w:rsidP="00EA11E3">
      <w:pPr>
        <w:pStyle w:val="Frspaiere"/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</w:pPr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Canale externe</w:t>
      </w:r>
    </w:p>
    <w:p w14:paraId="17CE1DA5" w14:textId="45A41DDB" w:rsidR="00EA11E3" w:rsidRPr="00C00202" w:rsidRDefault="00EA11E3" w:rsidP="00EA11E3">
      <w:pPr>
        <w:pStyle w:val="Frspaiere"/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</w:pPr>
      <w:proofErr w:type="spellStart"/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Agenția</w:t>
      </w:r>
      <w:proofErr w:type="spellEnd"/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Națională</w:t>
      </w:r>
      <w:proofErr w:type="spellEnd"/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Integritate</w:t>
      </w:r>
      <w:proofErr w:type="spellEnd"/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 xml:space="preserve"> (A.N.I.)</w:t>
      </w:r>
      <w:r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 xml:space="preserve"> </w:t>
      </w:r>
      <w:hyperlink r:id="rId6" w:history="1">
        <w:r w:rsidRPr="00C00202">
          <w:rPr>
            <w:rStyle w:val="Hyperlink"/>
            <w:rFonts w:ascii="Arial Narrow" w:eastAsia="Times New Roman" w:hAnsi="Arial Narrow" w:cs="Arial"/>
            <w:kern w:val="0"/>
            <w:sz w:val="28"/>
            <w:szCs w:val="28"/>
            <w:lang w:eastAsia="en-GB"/>
            <w14:ligatures w14:val="none"/>
          </w:rPr>
          <w:t>https://avertizori.integritate.eu/?_gl=1%2Acsvvhv%2A_ga%2AMTAxODAzNDM0OC4xNzI4ODkwNzI1%2A_ga_4GQ9YTR59X%2AMTcyODg5MDcyNC4xLjAuMTcyODg5MDcyNC4wLjAuMA</w:t>
        </w:r>
      </w:hyperlink>
      <w:r w:rsidRPr="00C00202">
        <w:rPr>
          <w:rFonts w:ascii="Arial Narrow" w:eastAsia="Times New Roman" w:hAnsi="Arial Narrow" w:cs="Arial"/>
          <w:color w:val="212529"/>
          <w:kern w:val="0"/>
          <w:sz w:val="28"/>
          <w:szCs w:val="28"/>
          <w:lang w:eastAsia="en-GB"/>
          <w14:ligatures w14:val="none"/>
        </w:rPr>
        <w:t>..</w:t>
      </w:r>
    </w:p>
    <w:p w14:paraId="120AB660" w14:textId="77777777" w:rsidR="00EA11E3" w:rsidRPr="00C00202" w:rsidRDefault="00EA11E3" w:rsidP="00EA11E3">
      <w:pPr>
        <w:pStyle w:val="Frspaiere"/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</w:pPr>
    </w:p>
    <w:p w14:paraId="5954003B" w14:textId="77777777" w:rsidR="00EA11E3" w:rsidRPr="00C00202" w:rsidRDefault="00EA11E3" w:rsidP="00EA11E3">
      <w:pPr>
        <w:pStyle w:val="Frspaiere"/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</w:pPr>
      <w:r w:rsidRPr="00C00202">
        <w:rPr>
          <w:rFonts w:ascii="Arial Narrow" w:eastAsia="Times New Roman" w:hAnsi="Arial Narrow" w:cs="Arial"/>
          <w:b/>
          <w:bCs/>
          <w:color w:val="212529"/>
          <w:kern w:val="0"/>
          <w:sz w:val="28"/>
          <w:szCs w:val="28"/>
          <w:lang w:eastAsia="en-GB"/>
          <w14:ligatures w14:val="none"/>
        </w:rPr>
        <w:t>Canale interne</w:t>
      </w:r>
    </w:p>
    <w:p w14:paraId="4DA55000" w14:textId="4E14AC2F" w:rsidR="00423666" w:rsidRPr="00C00202" w:rsidRDefault="00411E95">
      <w:pPr>
        <w:rPr>
          <w:rFonts w:ascii="Arial Narrow" w:hAnsi="Arial Narrow"/>
          <w:sz w:val="28"/>
          <w:szCs w:val="28"/>
        </w:rPr>
      </w:pPr>
      <w:proofErr w:type="spellStart"/>
      <w:r w:rsidRPr="00C00202">
        <w:rPr>
          <w:rFonts w:ascii="Arial Narrow" w:hAnsi="Arial Narrow"/>
          <w:sz w:val="28"/>
          <w:szCs w:val="28"/>
        </w:rPr>
        <w:t>Persoanele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care </w:t>
      </w:r>
      <w:proofErr w:type="spellStart"/>
      <w:r w:rsidRPr="00C00202">
        <w:rPr>
          <w:rFonts w:ascii="Arial Narrow" w:hAnsi="Arial Narrow"/>
          <w:sz w:val="28"/>
          <w:szCs w:val="28"/>
        </w:rPr>
        <w:t>efectuează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raportări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privind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încălcări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ale </w:t>
      </w:r>
      <w:proofErr w:type="spellStart"/>
      <w:r w:rsidRPr="00C00202">
        <w:rPr>
          <w:rFonts w:ascii="Arial Narrow" w:hAnsi="Arial Narrow"/>
          <w:sz w:val="28"/>
          <w:szCs w:val="28"/>
        </w:rPr>
        <w:t>legii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, care s-au </w:t>
      </w:r>
      <w:proofErr w:type="spellStart"/>
      <w:r w:rsidRPr="00C00202">
        <w:rPr>
          <w:rFonts w:ascii="Arial Narrow" w:hAnsi="Arial Narrow"/>
          <w:sz w:val="28"/>
          <w:szCs w:val="28"/>
        </w:rPr>
        <w:t>produs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sau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care sunt </w:t>
      </w:r>
      <w:proofErr w:type="spellStart"/>
      <w:r w:rsidRPr="00C00202">
        <w:rPr>
          <w:rFonts w:ascii="Arial Narrow" w:hAnsi="Arial Narrow"/>
          <w:sz w:val="28"/>
          <w:szCs w:val="28"/>
        </w:rPr>
        <w:t>susceptibile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să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se </w:t>
      </w:r>
      <w:proofErr w:type="spellStart"/>
      <w:r w:rsidRPr="00C00202">
        <w:rPr>
          <w:rFonts w:ascii="Arial Narrow" w:hAnsi="Arial Narrow"/>
          <w:sz w:val="28"/>
          <w:szCs w:val="28"/>
        </w:rPr>
        <w:t>producă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în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cadrul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Direcției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Poliția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Locală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Călărași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, au </w:t>
      </w:r>
      <w:proofErr w:type="spellStart"/>
      <w:r w:rsidRPr="00C00202">
        <w:rPr>
          <w:rFonts w:ascii="Arial Narrow" w:hAnsi="Arial Narrow"/>
          <w:sz w:val="28"/>
          <w:szCs w:val="28"/>
        </w:rPr>
        <w:t>posibilitatea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să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utilizeze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canalele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interne</w:t>
      </w:r>
      <w:r w:rsidR="00EE51AE" w:rsidRPr="00C00202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="00EE51AE" w:rsidRPr="00C00202">
        <w:rPr>
          <w:rFonts w:ascii="Arial Narrow" w:hAnsi="Arial Narrow"/>
          <w:sz w:val="28"/>
          <w:szCs w:val="28"/>
        </w:rPr>
        <w:t>raportare</w:t>
      </w:r>
      <w:proofErr w:type="spellEnd"/>
      <w:r w:rsidR="00EE51AE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E51AE" w:rsidRPr="00C00202">
        <w:rPr>
          <w:rFonts w:ascii="Arial Narrow" w:hAnsi="Arial Narrow"/>
          <w:sz w:val="28"/>
          <w:szCs w:val="28"/>
        </w:rPr>
        <w:t>existente</w:t>
      </w:r>
      <w:proofErr w:type="spellEnd"/>
      <w:r w:rsidR="00EE51AE" w:rsidRPr="00C00202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EE51AE" w:rsidRPr="00C00202">
        <w:rPr>
          <w:rFonts w:ascii="Arial Narrow" w:hAnsi="Arial Narrow"/>
          <w:sz w:val="28"/>
          <w:szCs w:val="28"/>
        </w:rPr>
        <w:t>respectiv</w:t>
      </w:r>
      <w:proofErr w:type="spellEnd"/>
      <w:r w:rsidR="00EE51AE" w:rsidRPr="00C00202">
        <w:rPr>
          <w:rFonts w:ascii="Arial Narrow" w:hAnsi="Arial Narrow"/>
          <w:sz w:val="28"/>
          <w:szCs w:val="28"/>
        </w:rPr>
        <w:t>:</w:t>
      </w:r>
    </w:p>
    <w:p w14:paraId="1C4B0B4C" w14:textId="2E23805D" w:rsidR="00423666" w:rsidRPr="00C00202" w:rsidRDefault="00EA11E3" w:rsidP="007D29A5">
      <w:pPr>
        <w:pStyle w:val="Listparagraf"/>
        <w:numPr>
          <w:ilvl w:val="0"/>
          <w:numId w:val="2"/>
        </w:numPr>
        <w:rPr>
          <w:rFonts w:ascii="Arial Narrow" w:hAnsi="Arial Narrow"/>
          <w:b/>
          <w:bCs/>
          <w:sz w:val="28"/>
          <w:szCs w:val="28"/>
        </w:rPr>
      </w:pPr>
      <w:proofErr w:type="spellStart"/>
      <w:r w:rsidRPr="00C00202">
        <w:rPr>
          <w:rFonts w:ascii="Arial Narrow" w:hAnsi="Arial Narrow"/>
          <w:b/>
          <w:bCs/>
          <w:sz w:val="28"/>
          <w:szCs w:val="28"/>
        </w:rPr>
        <w:t>î</w:t>
      </w:r>
      <w:r w:rsidR="00423666" w:rsidRPr="00C00202">
        <w:rPr>
          <w:rFonts w:ascii="Arial Narrow" w:hAnsi="Arial Narrow"/>
          <w:b/>
          <w:bCs/>
          <w:sz w:val="28"/>
          <w:szCs w:val="28"/>
        </w:rPr>
        <w:t>n</w:t>
      </w:r>
      <w:proofErr w:type="spellEnd"/>
      <w:r w:rsidR="00423666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b/>
          <w:bCs/>
          <w:sz w:val="28"/>
          <w:szCs w:val="28"/>
        </w:rPr>
        <w:t>scris</w:t>
      </w:r>
      <w:proofErr w:type="spellEnd"/>
      <w:r w:rsidR="00423666" w:rsidRPr="00C00202">
        <w:rPr>
          <w:rFonts w:ascii="Arial Narrow" w:hAnsi="Arial Narrow"/>
          <w:b/>
          <w:bCs/>
          <w:sz w:val="28"/>
          <w:szCs w:val="28"/>
        </w:rPr>
        <w:t xml:space="preserve">, pe </w:t>
      </w:r>
      <w:proofErr w:type="spellStart"/>
      <w:r w:rsidR="00423666" w:rsidRPr="00C00202">
        <w:rPr>
          <w:rFonts w:ascii="Arial Narrow" w:hAnsi="Arial Narrow"/>
          <w:b/>
          <w:bCs/>
          <w:sz w:val="28"/>
          <w:szCs w:val="28"/>
        </w:rPr>
        <w:t>suport</w:t>
      </w:r>
      <w:proofErr w:type="spellEnd"/>
      <w:r w:rsidR="00423666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b/>
          <w:bCs/>
          <w:sz w:val="28"/>
          <w:szCs w:val="28"/>
        </w:rPr>
        <w:t>hârtie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>.</w:t>
      </w:r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Raportarea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în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scris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se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va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depune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în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cutia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special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creată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pentru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depunerea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raportărilor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avertizorilor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în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interes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public. Cutia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este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încuiată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permanent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și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se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află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la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sediul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instituției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>;</w:t>
      </w:r>
    </w:p>
    <w:p w14:paraId="6672E14C" w14:textId="3F1A530F" w:rsidR="00A779C2" w:rsidRPr="00C00202" w:rsidRDefault="00EA11E3" w:rsidP="007D29A5">
      <w:pPr>
        <w:pStyle w:val="Listparagraf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proofErr w:type="spellStart"/>
      <w:r w:rsidRPr="00C00202">
        <w:rPr>
          <w:rFonts w:ascii="Arial Narrow" w:hAnsi="Arial Narrow"/>
          <w:b/>
          <w:bCs/>
          <w:sz w:val="28"/>
          <w:szCs w:val="28"/>
        </w:rPr>
        <w:t>î</w:t>
      </w:r>
      <w:r w:rsidR="00A779C2" w:rsidRPr="00C00202">
        <w:rPr>
          <w:rFonts w:ascii="Arial Narrow" w:hAnsi="Arial Narrow"/>
          <w:b/>
          <w:bCs/>
          <w:sz w:val="28"/>
          <w:szCs w:val="28"/>
        </w:rPr>
        <w:t>n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format electronic</w:t>
      </w:r>
      <w:r w:rsidR="00A779C2" w:rsidRPr="00C00202">
        <w:rPr>
          <w:rFonts w:ascii="Arial Narrow" w:hAnsi="Arial Narrow"/>
          <w:sz w:val="28"/>
          <w:szCs w:val="28"/>
        </w:rPr>
        <w:t xml:space="preserve">, pe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adresa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de e-mail</w:t>
      </w:r>
      <w:r w:rsidR="00C00202" w:rsidRPr="00C00202">
        <w:rPr>
          <w:rFonts w:ascii="Arial Narrow" w:hAnsi="Arial Narrow"/>
          <w:sz w:val="28"/>
          <w:szCs w:val="28"/>
        </w:rPr>
        <w:t xml:space="preserve"> </w:t>
      </w:r>
      <w:r w:rsidR="00A779C2" w:rsidRPr="00C00202">
        <w:rPr>
          <w:rFonts w:ascii="Arial Narrow" w:hAnsi="Arial Narrow"/>
          <w:color w:val="0070C0"/>
          <w:sz w:val="28"/>
          <w:szCs w:val="28"/>
        </w:rPr>
        <w:t>avertizor@dplc.primariacalarasi.ro</w:t>
      </w:r>
      <w:r w:rsidR="00A779C2" w:rsidRPr="00C00202">
        <w:rPr>
          <w:rFonts w:ascii="Arial Narrow" w:hAnsi="Arial Narrow"/>
          <w:sz w:val="28"/>
          <w:szCs w:val="28"/>
        </w:rPr>
        <w:t xml:space="preserve">, la care are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acces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numai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persoana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desemnată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>;</w:t>
      </w:r>
    </w:p>
    <w:p w14:paraId="2BB82711" w14:textId="730778C5" w:rsidR="00A779C2" w:rsidRPr="00C00202" w:rsidRDefault="00EA11E3" w:rsidP="007D29A5">
      <w:pPr>
        <w:pStyle w:val="Listparagraf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proofErr w:type="spellStart"/>
      <w:r w:rsidRPr="00C00202">
        <w:rPr>
          <w:rFonts w:ascii="Arial Narrow" w:hAnsi="Arial Narrow"/>
          <w:b/>
          <w:bCs/>
          <w:sz w:val="28"/>
          <w:szCs w:val="28"/>
        </w:rPr>
        <w:t>p</w:t>
      </w:r>
      <w:r w:rsidR="00A779C2" w:rsidRPr="00C00202">
        <w:rPr>
          <w:rFonts w:ascii="Arial Narrow" w:hAnsi="Arial Narrow"/>
          <w:b/>
          <w:bCs/>
          <w:sz w:val="28"/>
          <w:szCs w:val="28"/>
        </w:rPr>
        <w:t>rin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b/>
          <w:bCs/>
          <w:sz w:val="28"/>
          <w:szCs w:val="28"/>
        </w:rPr>
        <w:t>comunicare</w:t>
      </w:r>
      <w:proofErr w:type="spellEnd"/>
      <w:r w:rsidR="00EE51AE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EE51AE" w:rsidRPr="00C00202">
        <w:rPr>
          <w:rFonts w:ascii="Arial Narrow" w:hAnsi="Arial Narrow"/>
          <w:b/>
          <w:bCs/>
          <w:sz w:val="28"/>
          <w:szCs w:val="28"/>
        </w:rPr>
        <w:t>telefonică</w:t>
      </w:r>
      <w:proofErr w:type="spellEnd"/>
      <w:r w:rsidR="00EE51AE" w:rsidRPr="00C00202">
        <w:rPr>
          <w:rFonts w:ascii="Arial Narrow" w:hAnsi="Arial Narrow"/>
          <w:sz w:val="28"/>
          <w:szCs w:val="28"/>
        </w:rPr>
        <w:t>,</w:t>
      </w:r>
      <w:r w:rsidR="00A779C2" w:rsidRPr="00C00202">
        <w:rPr>
          <w:rFonts w:ascii="Arial Narrow" w:hAnsi="Arial Narrow"/>
          <w:sz w:val="28"/>
          <w:szCs w:val="28"/>
        </w:rPr>
        <w:t xml:space="preserve"> la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numarul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telefon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0722508223,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printr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-o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transcriere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completă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și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exactă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a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conversației</w:t>
      </w:r>
      <w:proofErr w:type="spellEnd"/>
      <w:r w:rsidR="00EE51AE" w:rsidRPr="00C00202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="00EE51AE" w:rsidRPr="00C00202">
        <w:rPr>
          <w:rFonts w:ascii="Arial Narrow" w:hAnsi="Arial Narrow"/>
          <w:sz w:val="28"/>
          <w:szCs w:val="28"/>
        </w:rPr>
        <w:t>către</w:t>
      </w:r>
      <w:proofErr w:type="spellEnd"/>
      <w:r w:rsidR="00EE51AE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E51AE" w:rsidRPr="00C00202">
        <w:rPr>
          <w:rFonts w:ascii="Arial Narrow" w:hAnsi="Arial Narrow"/>
          <w:sz w:val="28"/>
          <w:szCs w:val="28"/>
        </w:rPr>
        <w:t>persoana</w:t>
      </w:r>
      <w:proofErr w:type="spellEnd"/>
      <w:r w:rsidR="00EE51AE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E51AE" w:rsidRPr="00C00202">
        <w:rPr>
          <w:rFonts w:ascii="Arial Narrow" w:hAnsi="Arial Narrow"/>
          <w:sz w:val="28"/>
          <w:szCs w:val="28"/>
        </w:rPr>
        <w:t>desemnată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>;</w:t>
      </w:r>
    </w:p>
    <w:p w14:paraId="4C06DBCE" w14:textId="4D858236" w:rsidR="00A779C2" w:rsidRPr="00C00202" w:rsidRDefault="00EA11E3" w:rsidP="007D29A5">
      <w:pPr>
        <w:pStyle w:val="Listparagraf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proofErr w:type="spellStart"/>
      <w:r w:rsidRPr="00C00202">
        <w:rPr>
          <w:rFonts w:ascii="Arial Narrow" w:hAnsi="Arial Narrow"/>
          <w:b/>
          <w:bCs/>
          <w:sz w:val="28"/>
          <w:szCs w:val="28"/>
        </w:rPr>
        <w:t>prin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b/>
          <w:bCs/>
          <w:sz w:val="28"/>
          <w:szCs w:val="28"/>
        </w:rPr>
        <w:t>întâlnire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b/>
          <w:bCs/>
          <w:sz w:val="28"/>
          <w:szCs w:val="28"/>
        </w:rPr>
        <w:t>față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b/>
          <w:bCs/>
          <w:sz w:val="28"/>
          <w:szCs w:val="28"/>
        </w:rPr>
        <w:t>în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b/>
          <w:bCs/>
          <w:sz w:val="28"/>
          <w:szCs w:val="28"/>
        </w:rPr>
        <w:t>față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cu </w:t>
      </w:r>
      <w:proofErr w:type="spellStart"/>
      <w:r w:rsidR="00A779C2" w:rsidRPr="00C00202">
        <w:rPr>
          <w:rFonts w:ascii="Arial Narrow" w:hAnsi="Arial Narrow"/>
          <w:b/>
          <w:bCs/>
          <w:sz w:val="28"/>
          <w:szCs w:val="28"/>
        </w:rPr>
        <w:t>persoana</w:t>
      </w:r>
      <w:proofErr w:type="spellEnd"/>
      <w:r w:rsidR="00A779C2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b/>
          <w:bCs/>
          <w:sz w:val="28"/>
          <w:szCs w:val="28"/>
        </w:rPr>
        <w:t>desemnată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, la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cererea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avertizorului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în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interes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public.</w:t>
      </w:r>
    </w:p>
    <w:p w14:paraId="65C561DD" w14:textId="77777777" w:rsidR="00A779C2" w:rsidRPr="00C00202" w:rsidRDefault="00A779C2" w:rsidP="00A779C2">
      <w:pPr>
        <w:pStyle w:val="Listparagraf"/>
        <w:rPr>
          <w:rFonts w:ascii="Arial Narrow" w:hAnsi="Arial Narrow"/>
          <w:sz w:val="28"/>
          <w:szCs w:val="28"/>
        </w:rPr>
      </w:pPr>
    </w:p>
    <w:p w14:paraId="4C065005" w14:textId="77777777" w:rsidR="00AC5BEA" w:rsidRPr="00C00202" w:rsidRDefault="00AC5BEA" w:rsidP="00AC5BEA">
      <w:pPr>
        <w:rPr>
          <w:rFonts w:ascii="Arial Narrow" w:hAnsi="Arial Narrow"/>
          <w:sz w:val="28"/>
          <w:szCs w:val="28"/>
        </w:rPr>
      </w:pPr>
      <w:r w:rsidRPr="00C00202">
        <w:rPr>
          <w:rFonts w:ascii="Arial Narrow" w:hAnsi="Arial Narrow"/>
          <w:sz w:val="28"/>
          <w:szCs w:val="28"/>
        </w:rPr>
        <w:t xml:space="preserve">    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Indiferent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de forma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aleasă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de a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transmite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o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raportare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este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obligatoriu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să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fie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urmată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sz w:val="28"/>
          <w:szCs w:val="28"/>
        </w:rPr>
        <w:t>structura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9C7F14" w:rsidRPr="00C00202">
        <w:rPr>
          <w:rFonts w:ascii="Arial Narrow" w:hAnsi="Arial Narrow"/>
          <w:sz w:val="28"/>
          <w:szCs w:val="28"/>
        </w:rPr>
        <w:t>formularului</w:t>
      </w:r>
      <w:proofErr w:type="spellEnd"/>
      <w:r w:rsidR="00A779C2" w:rsidRPr="00C00202">
        <w:rPr>
          <w:rFonts w:ascii="Arial Narrow" w:hAnsi="Arial Narrow"/>
          <w:sz w:val="28"/>
          <w:szCs w:val="28"/>
        </w:rPr>
        <w:t> </w:t>
      </w:r>
      <w:r w:rsidR="00EA11E3" w:rsidRPr="00C00202">
        <w:rPr>
          <w:rFonts w:ascii="Arial Narrow" w:hAnsi="Arial Narrow"/>
          <w:sz w:val="28"/>
          <w:szCs w:val="28"/>
        </w:rPr>
        <w:t>-</w:t>
      </w:r>
      <w:r w:rsidR="00A779C2" w:rsidRPr="00C00202">
        <w:rPr>
          <w:rFonts w:ascii="Arial Narrow" w:hAnsi="Arial Narrow"/>
          <w:sz w:val="28"/>
          <w:szCs w:val="28"/>
        </w:rPr>
        <w:t xml:space="preserve"> </w:t>
      </w:r>
      <w:r w:rsidR="00A779C2" w:rsidRPr="00C00202">
        <w:rPr>
          <w:rFonts w:ascii="Arial Narrow" w:hAnsi="Arial Narrow"/>
          <w:color w:val="0070C0"/>
          <w:sz w:val="28"/>
          <w:szCs w:val="28"/>
        </w:rPr>
        <w:t xml:space="preserve">formular </w:t>
      </w:r>
      <w:proofErr w:type="spellStart"/>
      <w:r w:rsidR="00A779C2" w:rsidRPr="00C00202">
        <w:rPr>
          <w:rFonts w:ascii="Arial Narrow" w:hAnsi="Arial Narrow"/>
          <w:color w:val="0070C0"/>
          <w:sz w:val="28"/>
          <w:szCs w:val="28"/>
        </w:rPr>
        <w:t>raportare</w:t>
      </w:r>
      <w:proofErr w:type="spellEnd"/>
      <w:r w:rsidR="00A779C2" w:rsidRPr="00C00202">
        <w:rPr>
          <w:rFonts w:ascii="Arial Narrow" w:hAnsi="Arial Narrow"/>
          <w:color w:val="0070C0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color w:val="0070C0"/>
          <w:sz w:val="28"/>
          <w:szCs w:val="28"/>
        </w:rPr>
        <w:t>avertizor</w:t>
      </w:r>
      <w:proofErr w:type="spellEnd"/>
      <w:r w:rsidR="00A779C2" w:rsidRPr="00C00202">
        <w:rPr>
          <w:rFonts w:ascii="Arial Narrow" w:hAnsi="Arial Narrow"/>
          <w:color w:val="0070C0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color w:val="0070C0"/>
          <w:sz w:val="28"/>
          <w:szCs w:val="28"/>
        </w:rPr>
        <w:t>în</w:t>
      </w:r>
      <w:proofErr w:type="spellEnd"/>
      <w:r w:rsidR="00A779C2" w:rsidRPr="00C00202">
        <w:rPr>
          <w:rFonts w:ascii="Arial Narrow" w:hAnsi="Arial Narrow"/>
          <w:color w:val="0070C0"/>
          <w:sz w:val="28"/>
          <w:szCs w:val="28"/>
        </w:rPr>
        <w:t xml:space="preserve"> </w:t>
      </w:r>
      <w:proofErr w:type="spellStart"/>
      <w:r w:rsidR="00A779C2" w:rsidRPr="00C00202">
        <w:rPr>
          <w:rFonts w:ascii="Arial Narrow" w:hAnsi="Arial Narrow"/>
          <w:color w:val="0070C0"/>
          <w:sz w:val="28"/>
          <w:szCs w:val="28"/>
        </w:rPr>
        <w:t>interes</w:t>
      </w:r>
      <w:proofErr w:type="spellEnd"/>
      <w:r w:rsidR="00A779C2" w:rsidRPr="00C00202">
        <w:rPr>
          <w:rFonts w:ascii="Arial Narrow" w:hAnsi="Arial Narrow"/>
          <w:color w:val="0070C0"/>
          <w:sz w:val="28"/>
          <w:szCs w:val="28"/>
        </w:rPr>
        <w:t xml:space="preserve"> public</w:t>
      </w:r>
      <w:r w:rsidR="00A779C2" w:rsidRPr="00C00202">
        <w:rPr>
          <w:rFonts w:ascii="Arial Narrow" w:hAnsi="Arial Narrow"/>
          <w:color w:val="4472C4" w:themeColor="accent1"/>
          <w:sz w:val="28"/>
          <w:szCs w:val="28"/>
        </w:rPr>
        <w:t>.</w:t>
      </w:r>
    </w:p>
    <w:p w14:paraId="7A434EDB" w14:textId="7263BBBB" w:rsidR="003F2937" w:rsidRPr="00C00202" w:rsidRDefault="00AC5BEA" w:rsidP="00AC5BEA">
      <w:pPr>
        <w:rPr>
          <w:rFonts w:ascii="Arial Narrow" w:hAnsi="Arial Narrow"/>
          <w:sz w:val="28"/>
          <w:szCs w:val="28"/>
        </w:rPr>
      </w:pPr>
      <w:r w:rsidRPr="00C00202">
        <w:rPr>
          <w:rFonts w:ascii="Arial Narrow" w:hAnsi="Arial Narrow"/>
          <w:sz w:val="28"/>
          <w:szCs w:val="28"/>
        </w:rPr>
        <w:t xml:space="preserve">     </w:t>
      </w:r>
      <w:r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Raportarea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de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informații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privind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încălcări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ale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legii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,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cunoscând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că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acestea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sunt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nereale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,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constituie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contravenție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și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se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sancționează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cu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amendă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de la 2.500 lei la 30.000 lei,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dacă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fapta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nu a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fost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săvârșită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în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astfel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de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condiții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încât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să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fie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considerată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,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potrivit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legii</w:t>
      </w:r>
      <w:proofErr w:type="spellEnd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, </w:t>
      </w:r>
      <w:proofErr w:type="spellStart"/>
      <w:r w:rsidR="0071559F" w:rsidRPr="00C00202">
        <w:rPr>
          <w:rFonts w:ascii="Arial Narrow" w:hAnsi="Arial Narrow"/>
          <w:sz w:val="28"/>
          <w:szCs w:val="28"/>
          <w:shd w:val="clear" w:color="auto" w:fill="FFFFFF"/>
        </w:rPr>
        <w:t>infracțiune</w:t>
      </w:r>
      <w:proofErr w:type="spellEnd"/>
      <w:r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(</w:t>
      </w:r>
      <w:proofErr w:type="spellStart"/>
      <w:r w:rsidR="009C7F14" w:rsidRPr="00C00202">
        <w:rPr>
          <w:rFonts w:ascii="Arial Narrow" w:hAnsi="Arial Narrow"/>
          <w:sz w:val="28"/>
          <w:szCs w:val="28"/>
          <w:shd w:val="clear" w:color="auto" w:fill="FFFFFF"/>
        </w:rPr>
        <w:t>Leg</w:t>
      </w:r>
      <w:r w:rsidRPr="00C00202">
        <w:rPr>
          <w:rFonts w:ascii="Arial Narrow" w:hAnsi="Arial Narrow"/>
          <w:sz w:val="28"/>
          <w:szCs w:val="28"/>
          <w:shd w:val="clear" w:color="auto" w:fill="FFFFFF"/>
        </w:rPr>
        <w:t>ea</w:t>
      </w:r>
      <w:proofErr w:type="spellEnd"/>
      <w:r w:rsidR="009C7F14"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 361/2022</w:t>
      </w:r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privind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protecția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avertizorilor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în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00202">
        <w:rPr>
          <w:rFonts w:ascii="Arial Narrow" w:hAnsi="Arial Narrow"/>
          <w:sz w:val="28"/>
          <w:szCs w:val="28"/>
        </w:rPr>
        <w:t>interes</w:t>
      </w:r>
      <w:proofErr w:type="spellEnd"/>
      <w:r w:rsidRPr="00C00202">
        <w:rPr>
          <w:rFonts w:ascii="Arial Narrow" w:hAnsi="Arial Narrow"/>
          <w:sz w:val="28"/>
          <w:szCs w:val="28"/>
        </w:rPr>
        <w:t xml:space="preserve"> public</w:t>
      </w:r>
      <w:r w:rsidRPr="00C00202">
        <w:rPr>
          <w:rFonts w:ascii="Arial Narrow" w:hAnsi="Arial Narrow"/>
          <w:sz w:val="28"/>
          <w:szCs w:val="28"/>
          <w:shd w:val="clear" w:color="auto" w:fill="FFFFFF"/>
        </w:rPr>
        <w:t xml:space="preserve">, </w:t>
      </w:r>
      <w:r w:rsidR="009C7F14" w:rsidRPr="00C00202">
        <w:rPr>
          <w:rFonts w:ascii="Arial Narrow" w:hAnsi="Arial Narrow"/>
          <w:sz w:val="28"/>
          <w:szCs w:val="28"/>
          <w:shd w:val="clear" w:color="auto" w:fill="FFFFFF"/>
        </w:rPr>
        <w:t>art. 29.</w:t>
      </w:r>
      <w:r w:rsidRPr="00C00202">
        <w:rPr>
          <w:rFonts w:ascii="Arial Narrow" w:hAnsi="Arial Narrow"/>
          <w:sz w:val="28"/>
          <w:szCs w:val="28"/>
          <w:shd w:val="clear" w:color="auto" w:fill="FFFFFF"/>
        </w:rPr>
        <w:t>)</w:t>
      </w:r>
    </w:p>
    <w:p w14:paraId="23958353" w14:textId="5A02D642" w:rsidR="000932EA" w:rsidRPr="00C00202" w:rsidRDefault="00AC5BEA">
      <w:pPr>
        <w:rPr>
          <w:rFonts w:ascii="Arial Narrow" w:hAnsi="Arial Narrow"/>
          <w:sz w:val="28"/>
          <w:szCs w:val="28"/>
        </w:rPr>
      </w:pPr>
      <w:r w:rsidRPr="00C00202">
        <w:rPr>
          <w:rFonts w:ascii="Arial Narrow" w:hAnsi="Arial Narrow"/>
          <w:sz w:val="28"/>
          <w:szCs w:val="28"/>
        </w:rPr>
        <w:t xml:space="preserve">    </w:t>
      </w:r>
      <w:r w:rsidR="00C00202" w:rsidRPr="00C00202">
        <w:rPr>
          <w:rFonts w:ascii="Arial Narrow" w:hAnsi="Arial Narrow"/>
          <w:sz w:val="28"/>
          <w:szCs w:val="28"/>
        </w:rPr>
        <w:t xml:space="preserve"> </w:t>
      </w:r>
      <w:r w:rsidRPr="00C00202">
        <w:rPr>
          <w:rFonts w:ascii="Arial Narrow" w:hAnsi="Arial Narrow"/>
          <w:sz w:val="28"/>
          <w:szCs w:val="28"/>
        </w:rPr>
        <w:t xml:space="preserve"> </w:t>
      </w:r>
      <w:r w:rsidR="00411E95" w:rsidRPr="00C00202">
        <w:rPr>
          <w:rFonts w:ascii="Arial Narrow" w:hAnsi="Arial Narrow"/>
          <w:sz w:val="28"/>
          <w:szCs w:val="28"/>
        </w:rPr>
        <w:t xml:space="preserve">La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nivelul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Direc</w:t>
      </w:r>
      <w:r w:rsidR="00EE51AE" w:rsidRPr="00C00202">
        <w:rPr>
          <w:rFonts w:ascii="Arial Narrow" w:hAnsi="Arial Narrow"/>
          <w:b/>
          <w:bCs/>
          <w:sz w:val="28"/>
          <w:szCs w:val="28"/>
        </w:rPr>
        <w:t>ț</w:t>
      </w:r>
      <w:r w:rsidR="00411E95" w:rsidRPr="00C00202">
        <w:rPr>
          <w:rFonts w:ascii="Arial Narrow" w:hAnsi="Arial Narrow"/>
          <w:b/>
          <w:bCs/>
          <w:sz w:val="28"/>
          <w:szCs w:val="28"/>
        </w:rPr>
        <w:t>iei</w:t>
      </w:r>
      <w:proofErr w:type="spellEnd"/>
      <w:r w:rsidR="00411E95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Poli</w:t>
      </w:r>
      <w:r w:rsidR="00EE51AE" w:rsidRPr="00C00202">
        <w:rPr>
          <w:rFonts w:ascii="Arial Narrow" w:hAnsi="Arial Narrow"/>
          <w:b/>
          <w:bCs/>
          <w:sz w:val="28"/>
          <w:szCs w:val="28"/>
        </w:rPr>
        <w:t>ț</w:t>
      </w:r>
      <w:r w:rsidR="00411E95" w:rsidRPr="00C00202">
        <w:rPr>
          <w:rFonts w:ascii="Arial Narrow" w:hAnsi="Arial Narrow"/>
          <w:b/>
          <w:bCs/>
          <w:sz w:val="28"/>
          <w:szCs w:val="28"/>
        </w:rPr>
        <w:t>ia</w:t>
      </w:r>
      <w:proofErr w:type="spellEnd"/>
      <w:r w:rsidR="00411E95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Local</w:t>
      </w:r>
      <w:r w:rsidR="00EE51AE" w:rsidRPr="00C00202">
        <w:rPr>
          <w:rFonts w:ascii="Arial Narrow" w:hAnsi="Arial Narrow"/>
          <w:b/>
          <w:bCs/>
          <w:sz w:val="28"/>
          <w:szCs w:val="28"/>
        </w:rPr>
        <w:t>ă</w:t>
      </w:r>
      <w:proofErr w:type="spellEnd"/>
      <w:r w:rsidR="00411E95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C</w:t>
      </w:r>
      <w:r w:rsidR="00EE51AE" w:rsidRPr="00C00202">
        <w:rPr>
          <w:rFonts w:ascii="Arial Narrow" w:hAnsi="Arial Narrow"/>
          <w:b/>
          <w:bCs/>
          <w:sz w:val="28"/>
          <w:szCs w:val="28"/>
        </w:rPr>
        <w:t>ă</w:t>
      </w:r>
      <w:r w:rsidR="00411E95" w:rsidRPr="00C00202">
        <w:rPr>
          <w:rFonts w:ascii="Arial Narrow" w:hAnsi="Arial Narrow"/>
          <w:b/>
          <w:bCs/>
          <w:sz w:val="28"/>
          <w:szCs w:val="28"/>
        </w:rPr>
        <w:t>l</w:t>
      </w:r>
      <w:r w:rsidR="00EE51AE" w:rsidRPr="00C00202">
        <w:rPr>
          <w:rFonts w:ascii="Arial Narrow" w:hAnsi="Arial Narrow"/>
          <w:b/>
          <w:bCs/>
          <w:sz w:val="28"/>
          <w:szCs w:val="28"/>
        </w:rPr>
        <w:t>ă</w:t>
      </w:r>
      <w:r w:rsidR="00411E95" w:rsidRPr="00C00202">
        <w:rPr>
          <w:rFonts w:ascii="Arial Narrow" w:hAnsi="Arial Narrow"/>
          <w:b/>
          <w:bCs/>
          <w:sz w:val="28"/>
          <w:szCs w:val="28"/>
        </w:rPr>
        <w:t>ra</w:t>
      </w:r>
      <w:r w:rsidR="00EE51AE" w:rsidRPr="00C00202">
        <w:rPr>
          <w:rFonts w:ascii="Arial Narrow" w:hAnsi="Arial Narrow"/>
          <w:b/>
          <w:bCs/>
          <w:sz w:val="28"/>
          <w:szCs w:val="28"/>
        </w:rPr>
        <w:t>ș</w:t>
      </w:r>
      <w:r w:rsidR="00411E95" w:rsidRPr="00C00202">
        <w:rPr>
          <w:rFonts w:ascii="Arial Narrow" w:hAnsi="Arial Narrow"/>
          <w:b/>
          <w:bCs/>
          <w:sz w:val="28"/>
          <w:szCs w:val="28"/>
        </w:rPr>
        <w:t>i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persoana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responsabilă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pentru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implementarea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procedurii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sistem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Protecția</w:t>
      </w:r>
      <w:proofErr w:type="spellEnd"/>
      <w:r w:rsidR="00411E95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avertizorilor</w:t>
      </w:r>
      <w:proofErr w:type="spellEnd"/>
      <w:r w:rsidR="00411E95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în</w:t>
      </w:r>
      <w:proofErr w:type="spellEnd"/>
      <w:r w:rsidR="00411E95" w:rsidRPr="00C00202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b/>
          <w:bCs/>
          <w:sz w:val="28"/>
          <w:szCs w:val="28"/>
        </w:rPr>
        <w:t>interes</w:t>
      </w:r>
      <w:proofErr w:type="spellEnd"/>
      <w:r w:rsidR="00411E95" w:rsidRPr="00C00202">
        <w:rPr>
          <w:rFonts w:ascii="Arial Narrow" w:hAnsi="Arial Narrow"/>
          <w:b/>
          <w:bCs/>
          <w:sz w:val="28"/>
          <w:szCs w:val="28"/>
        </w:rPr>
        <w:t xml:space="preserve"> public</w:t>
      </w:r>
      <w:r w:rsidR="00411E95" w:rsidRPr="00C00202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în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temeiul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Legii nr. 361/2022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privind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protecția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avertizorilor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în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interes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public, cu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modificările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și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completările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ulterioare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este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1E95" w:rsidRPr="00C00202">
        <w:rPr>
          <w:rFonts w:ascii="Arial Narrow" w:hAnsi="Arial Narrow"/>
          <w:sz w:val="28"/>
          <w:szCs w:val="28"/>
        </w:rPr>
        <w:t>doamna</w:t>
      </w:r>
      <w:proofErr w:type="spellEnd"/>
      <w:r w:rsidR="00411E95" w:rsidRPr="00C00202">
        <w:rPr>
          <w:rFonts w:ascii="Arial Narrow" w:hAnsi="Arial Narrow"/>
          <w:sz w:val="28"/>
          <w:szCs w:val="28"/>
        </w:rPr>
        <w:t xml:space="preserve"> </w:t>
      </w:r>
      <w:r w:rsidR="00411E95" w:rsidRPr="00C00202">
        <w:rPr>
          <w:rFonts w:ascii="Arial Narrow" w:hAnsi="Arial Narrow"/>
          <w:b/>
          <w:bCs/>
          <w:sz w:val="28"/>
          <w:szCs w:val="28"/>
        </w:rPr>
        <w:t>State Anne-Marie</w:t>
      </w:r>
      <w:r w:rsidR="00411E95" w:rsidRPr="00C00202">
        <w:rPr>
          <w:rFonts w:ascii="Arial Narrow" w:hAnsi="Arial Narrow"/>
          <w:sz w:val="28"/>
          <w:szCs w:val="28"/>
        </w:rPr>
        <w:t>,</w:t>
      </w:r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desemnat</w:t>
      </w:r>
      <w:r w:rsidR="007D29A5" w:rsidRPr="00C00202">
        <w:rPr>
          <w:rFonts w:ascii="Arial Narrow" w:hAnsi="Arial Narrow"/>
          <w:sz w:val="28"/>
          <w:szCs w:val="28"/>
        </w:rPr>
        <w:t>ă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prin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23666" w:rsidRPr="00C00202">
        <w:rPr>
          <w:rFonts w:ascii="Arial Narrow" w:hAnsi="Arial Narrow"/>
          <w:sz w:val="28"/>
          <w:szCs w:val="28"/>
        </w:rPr>
        <w:t>Decizia</w:t>
      </w:r>
      <w:proofErr w:type="spellEnd"/>
      <w:r w:rsidR="00423666" w:rsidRPr="00C00202">
        <w:rPr>
          <w:rFonts w:ascii="Arial Narrow" w:hAnsi="Arial Narrow"/>
          <w:sz w:val="28"/>
          <w:szCs w:val="28"/>
        </w:rPr>
        <w:t xml:space="preserve"> </w:t>
      </w:r>
      <w:r w:rsidR="00EE51AE" w:rsidRPr="00C00202">
        <w:rPr>
          <w:rFonts w:ascii="Arial Narrow" w:hAnsi="Arial Narrow"/>
          <w:sz w:val="28"/>
          <w:szCs w:val="28"/>
        </w:rPr>
        <w:t xml:space="preserve">nr. </w:t>
      </w:r>
      <w:r w:rsidR="00CC73E1" w:rsidRPr="00C00202">
        <w:rPr>
          <w:rFonts w:ascii="Arial Narrow" w:hAnsi="Arial Narrow"/>
          <w:sz w:val="28"/>
          <w:szCs w:val="28"/>
        </w:rPr>
        <w:t>43/13.11.2023.</w:t>
      </w:r>
    </w:p>
    <w:sectPr w:rsidR="000932EA" w:rsidRPr="00C00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791E"/>
    <w:multiLevelType w:val="hybridMultilevel"/>
    <w:tmpl w:val="AAC4D2EA"/>
    <w:lvl w:ilvl="0" w:tplc="D370FFC2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72778"/>
    <w:multiLevelType w:val="hybridMultilevel"/>
    <w:tmpl w:val="B0EE3FBE"/>
    <w:lvl w:ilvl="0" w:tplc="80E41A92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020413">
    <w:abstractNumId w:val="0"/>
  </w:num>
  <w:num w:numId="2" w16cid:durableId="114970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AC"/>
    <w:rsid w:val="00072816"/>
    <w:rsid w:val="000932EA"/>
    <w:rsid w:val="002356AC"/>
    <w:rsid w:val="002E7410"/>
    <w:rsid w:val="00325E7F"/>
    <w:rsid w:val="00332779"/>
    <w:rsid w:val="003811E7"/>
    <w:rsid w:val="003F2937"/>
    <w:rsid w:val="00411E95"/>
    <w:rsid w:val="00423666"/>
    <w:rsid w:val="005B1D6E"/>
    <w:rsid w:val="0071559F"/>
    <w:rsid w:val="007D29A5"/>
    <w:rsid w:val="00910E50"/>
    <w:rsid w:val="009C7F14"/>
    <w:rsid w:val="00A779C2"/>
    <w:rsid w:val="00AC5BEA"/>
    <w:rsid w:val="00C00202"/>
    <w:rsid w:val="00CC73E1"/>
    <w:rsid w:val="00E95338"/>
    <w:rsid w:val="00EA11E3"/>
    <w:rsid w:val="00EE51AE"/>
    <w:rsid w:val="00F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F64F"/>
  <w15:chartTrackingRefBased/>
  <w15:docId w15:val="{981A0218-8554-4EE3-9F0A-C8C8617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F361D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F361DF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779C2"/>
    <w:pPr>
      <w:ind w:left="720"/>
      <w:contextualSpacing/>
    </w:pPr>
  </w:style>
  <w:style w:type="paragraph" w:styleId="Frspaiere">
    <w:name w:val="No Spacing"/>
    <w:uiPriority w:val="1"/>
    <w:qFormat/>
    <w:rsid w:val="00EA11E3"/>
    <w:pPr>
      <w:spacing w:after="0" w:line="240" w:lineRule="auto"/>
    </w:pPr>
  </w:style>
  <w:style w:type="character" w:styleId="MeniuneNerezolvat">
    <w:name w:val="Unresolved Mention"/>
    <w:basedOn w:val="Fontdeparagrafimplicit"/>
    <w:uiPriority w:val="99"/>
    <w:semiHidden/>
    <w:unhideWhenUsed/>
    <w:rsid w:val="00EA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rtizori.integritate.eu/?_gl=1%2Acsvvhv%2A_ga%2AMTAxODAzNDM0OC4xNzI4ODkwNzI1%2A_ga_4GQ9YTR59X%2AMTcyODg5MDcyNC4xLjAuMTcyODg5MDcyNC4wLjAuMA" TargetMode="External"/><Relationship Id="rId5" Type="http://schemas.openxmlformats.org/officeDocument/2006/relationships/hyperlink" Target="https://legislatie.just.ro/Public/DetaliiDocument/262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State</dc:creator>
  <cp:keywords/>
  <dc:description/>
  <cp:lastModifiedBy>Anne-Marie State</cp:lastModifiedBy>
  <cp:revision>10</cp:revision>
  <dcterms:created xsi:type="dcterms:W3CDTF">2024-10-02T09:33:00Z</dcterms:created>
  <dcterms:modified xsi:type="dcterms:W3CDTF">2024-10-14T10:25:00Z</dcterms:modified>
</cp:coreProperties>
</file>