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66BA9F2F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0D17F6">
        <w:rPr>
          <w:rFonts w:ascii="Times New Roman" w:hAnsi="Times New Roman"/>
          <w:b/>
          <w:sz w:val="24"/>
          <w:szCs w:val="24"/>
        </w:rPr>
        <w:t>1401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0D17F6">
        <w:rPr>
          <w:rFonts w:ascii="Times New Roman" w:hAnsi="Times New Roman"/>
          <w:b/>
          <w:sz w:val="24"/>
          <w:szCs w:val="24"/>
        </w:rPr>
        <w:t>12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0D17F6">
        <w:rPr>
          <w:rFonts w:ascii="Times New Roman" w:hAnsi="Times New Roman"/>
          <w:b/>
          <w:sz w:val="24"/>
          <w:szCs w:val="24"/>
        </w:rPr>
        <w:t>6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03CE0A61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C233E7">
        <w:rPr>
          <w:rFonts w:ascii="Times New Roman" w:hAnsi="Times New Roman"/>
          <w:b/>
          <w:sz w:val="24"/>
          <w:szCs w:val="24"/>
        </w:rPr>
        <w:t>31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05334">
        <w:rPr>
          <w:rFonts w:ascii="Times New Roman" w:hAnsi="Times New Roman"/>
          <w:b/>
          <w:sz w:val="24"/>
          <w:szCs w:val="24"/>
        </w:rPr>
        <w:t>Ma</w:t>
      </w:r>
      <w:r w:rsidR="000D17F6">
        <w:rPr>
          <w:rFonts w:ascii="Times New Roman" w:hAnsi="Times New Roman"/>
          <w:b/>
          <w:sz w:val="24"/>
          <w:szCs w:val="24"/>
        </w:rPr>
        <w:t>i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3A3096F9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05334">
        <w:rPr>
          <w:rFonts w:ascii="Times New Roman" w:hAnsi="Times New Roman"/>
          <w:b/>
          <w:sz w:val="24"/>
          <w:szCs w:val="24"/>
        </w:rPr>
        <w:t>Ma</w:t>
      </w:r>
      <w:r w:rsidR="000D17F6">
        <w:rPr>
          <w:rFonts w:ascii="Times New Roman" w:hAnsi="Times New Roman"/>
          <w:b/>
          <w:sz w:val="24"/>
          <w:szCs w:val="24"/>
        </w:rPr>
        <w:t>i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3DC0035D" w14:textId="455217BD" w:rsidR="00605334" w:rsidRDefault="00D95E7B" w:rsidP="0079725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continuat desfășurarea de acțiuni</w:t>
      </w:r>
      <w:r>
        <w:rPr>
          <w:rFonts w:ascii="Times New Roman" w:hAnsi="Times New Roman"/>
          <w:sz w:val="24"/>
          <w:szCs w:val="24"/>
        </w:rPr>
        <w:t xml:space="preserve"> specifice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activitati</w:t>
      </w:r>
      <w:proofErr w:type="spellEnd"/>
      <w:r>
        <w:rPr>
          <w:rFonts w:ascii="Times New Roman" w:hAnsi="Times New Roman"/>
          <w:sz w:val="24"/>
          <w:szCs w:val="24"/>
        </w:rPr>
        <w:t xml:space="preserve"> comerciale – au fost </w:t>
      </w:r>
      <w:proofErr w:type="spellStart"/>
      <w:r>
        <w:rPr>
          <w:rFonts w:ascii="Times New Roman" w:hAnsi="Times New Roman"/>
          <w:sz w:val="24"/>
          <w:szCs w:val="24"/>
        </w:rPr>
        <w:t>verificati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agentii</w:t>
      </w:r>
      <w:proofErr w:type="spellEnd"/>
      <w:r>
        <w:rPr>
          <w:rFonts w:ascii="Times New Roman" w:hAnsi="Times New Roman"/>
          <w:sz w:val="24"/>
          <w:szCs w:val="24"/>
        </w:rPr>
        <w:t xml:space="preserve"> economici, persoane fizice si juridice din cadrul </w:t>
      </w:r>
      <w:proofErr w:type="spellStart"/>
      <w:r>
        <w:rPr>
          <w:rFonts w:ascii="Times New Roman" w:hAnsi="Times New Roman"/>
          <w:sz w:val="24"/>
          <w:szCs w:val="24"/>
        </w:rPr>
        <w:t>Pietei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</w:t>
      </w:r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24929">
        <w:rPr>
          <w:rFonts w:ascii="Times New Roman" w:hAnsi="Times New Roman"/>
          <w:sz w:val="24"/>
          <w:szCs w:val="24"/>
        </w:rPr>
        <w:t>Centrala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verificare a </w:t>
      </w:r>
      <w:proofErr w:type="spellStart"/>
      <w:r>
        <w:rPr>
          <w:rFonts w:ascii="Times New Roman" w:hAnsi="Times New Roman"/>
          <w:sz w:val="24"/>
          <w:szCs w:val="24"/>
        </w:rPr>
        <w:t>legalitatii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desfasurate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97250">
        <w:rPr>
          <w:rFonts w:ascii="Times New Roman" w:hAnsi="Times New Roman"/>
          <w:sz w:val="24"/>
          <w:szCs w:val="24"/>
        </w:rPr>
        <w:t xml:space="preserve"> verificarea documentelor,</w:t>
      </w:r>
      <w:r>
        <w:rPr>
          <w:rFonts w:ascii="Times New Roman" w:hAnsi="Times New Roman"/>
          <w:sz w:val="24"/>
          <w:szCs w:val="24"/>
        </w:rPr>
        <w:t xml:space="preserve"> verificarea </w:t>
      </w:r>
      <w:proofErr w:type="spellStart"/>
      <w:r>
        <w:rPr>
          <w:rFonts w:ascii="Times New Roman" w:hAnsi="Times New Roman"/>
          <w:sz w:val="24"/>
          <w:szCs w:val="24"/>
        </w:rPr>
        <w:t>autorizatiilor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functionare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 de respectare a  regulamentului </w:t>
      </w:r>
      <w:proofErr w:type="spellStart"/>
      <w:r>
        <w:rPr>
          <w:rFonts w:ascii="Times New Roman" w:hAnsi="Times New Roman"/>
          <w:sz w:val="24"/>
          <w:szCs w:val="24"/>
        </w:rPr>
        <w:t>pietelor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D3FCE2" w14:textId="77777777" w:rsidR="0051120A" w:rsidRPr="00797250" w:rsidRDefault="0051120A" w:rsidP="0051120A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413284CC" w14:textId="537A8F4D" w:rsidR="00576CE3" w:rsidRPr="0051120A" w:rsidRDefault="00576CE3" w:rsidP="00605334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>
        <w:rPr>
          <w:rFonts w:ascii="Times New Roman" w:hAnsi="Times New Roman"/>
          <w:sz w:val="24"/>
          <w:szCs w:val="24"/>
        </w:rPr>
        <w:t>pande</w:t>
      </w:r>
      <w:proofErr w:type="spellEnd"/>
      <w:r>
        <w:rPr>
          <w:rFonts w:ascii="Times New Roman" w:hAnsi="Times New Roman"/>
          <w:sz w:val="24"/>
          <w:szCs w:val="24"/>
        </w:rPr>
        <w:t xml:space="preserve"> si supravegheri la platformele de gunoi din Municipiul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Graficului stabilit </w:t>
      </w:r>
      <w:r w:rsidR="00181DC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181DCB">
        <w:rPr>
          <w:rFonts w:ascii="Times New Roman" w:hAnsi="Times New Roman"/>
          <w:sz w:val="24"/>
          <w:szCs w:val="24"/>
        </w:rPr>
        <w:t>Directia</w:t>
      </w:r>
      <w:proofErr w:type="spellEnd"/>
      <w:r w:rsidR="00181DCB">
        <w:rPr>
          <w:rFonts w:ascii="Times New Roman" w:hAnsi="Times New Roman"/>
          <w:sz w:val="24"/>
          <w:szCs w:val="24"/>
        </w:rPr>
        <w:t xml:space="preserve"> Politia Locala </w:t>
      </w:r>
      <w:proofErr w:type="spellStart"/>
      <w:r w:rsidR="00181DCB"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DCB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 xml:space="preserve"> Serviciul de </w:t>
      </w:r>
      <w:proofErr w:type="spellStart"/>
      <w:r>
        <w:rPr>
          <w:rFonts w:ascii="Times New Roman" w:hAnsi="Times New Roman"/>
          <w:sz w:val="24"/>
          <w:szCs w:val="24"/>
        </w:rPr>
        <w:t>Gospodarire</w:t>
      </w:r>
      <w:proofErr w:type="spellEnd"/>
      <w:r>
        <w:rPr>
          <w:rFonts w:ascii="Times New Roman" w:hAnsi="Times New Roman"/>
          <w:sz w:val="24"/>
          <w:szCs w:val="24"/>
        </w:rPr>
        <w:t xml:space="preserve"> Comunala din cadrul </w:t>
      </w:r>
      <w:proofErr w:type="spellStart"/>
      <w:r>
        <w:rPr>
          <w:rFonts w:ascii="Times New Roman" w:hAnsi="Times New Roman"/>
          <w:sz w:val="24"/>
          <w:szCs w:val="24"/>
        </w:rPr>
        <w:t>Primariei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 w:rsidR="00797250">
        <w:rPr>
          <w:rFonts w:ascii="Times New Roman" w:hAnsi="Times New Roman"/>
          <w:sz w:val="24"/>
          <w:szCs w:val="24"/>
        </w:rPr>
        <w:t>(zona Oborul Nou, Zona Cimitirului Mircea Voda, Pl</w:t>
      </w:r>
      <w:r w:rsidR="00520067">
        <w:rPr>
          <w:rFonts w:ascii="Times New Roman" w:hAnsi="Times New Roman"/>
          <w:sz w:val="24"/>
          <w:szCs w:val="24"/>
        </w:rPr>
        <w:t xml:space="preserve">atforma Parc Victoria, </w:t>
      </w:r>
      <w:proofErr w:type="spellStart"/>
      <w:r w:rsidR="00520067">
        <w:rPr>
          <w:rFonts w:ascii="Times New Roman" w:hAnsi="Times New Roman"/>
          <w:sz w:val="24"/>
          <w:szCs w:val="24"/>
        </w:rPr>
        <w:t>Str</w:t>
      </w:r>
      <w:proofErr w:type="spellEnd"/>
      <w:r w:rsidR="00520067">
        <w:rPr>
          <w:rFonts w:ascii="Times New Roman" w:hAnsi="Times New Roman"/>
          <w:sz w:val="24"/>
          <w:szCs w:val="24"/>
        </w:rPr>
        <w:t xml:space="preserve"> Dropia, platforma </w:t>
      </w:r>
      <w:proofErr w:type="spellStart"/>
      <w:r w:rsidR="00520067">
        <w:rPr>
          <w:rFonts w:ascii="Times New Roman" w:hAnsi="Times New Roman"/>
          <w:sz w:val="24"/>
          <w:szCs w:val="24"/>
        </w:rPr>
        <w:t>Str</w:t>
      </w:r>
      <w:proofErr w:type="spellEnd"/>
      <w:r w:rsidR="0052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067">
        <w:rPr>
          <w:rFonts w:ascii="Times New Roman" w:hAnsi="Times New Roman"/>
          <w:sz w:val="24"/>
          <w:szCs w:val="24"/>
        </w:rPr>
        <w:t>Cornisei</w:t>
      </w:r>
      <w:proofErr w:type="spellEnd"/>
      <w:r w:rsidR="00520067">
        <w:rPr>
          <w:rFonts w:ascii="Times New Roman" w:hAnsi="Times New Roman"/>
          <w:sz w:val="24"/>
          <w:szCs w:val="24"/>
        </w:rPr>
        <w:t>)</w:t>
      </w:r>
    </w:p>
    <w:p w14:paraId="3CDB2203" w14:textId="77777777" w:rsidR="0051120A" w:rsidRPr="00181DCB" w:rsidRDefault="0051120A" w:rsidP="0051120A">
      <w:pPr>
        <w:pStyle w:val="Frspaiere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14:paraId="2E064268" w14:textId="02F19153" w:rsidR="004332E9" w:rsidRPr="009667E9" w:rsidRDefault="00181DCB" w:rsidP="00181DCB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au acționat cu </w:t>
      </w:r>
      <w:r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</w:t>
      </w:r>
      <w:r>
        <w:rPr>
          <w:rFonts w:ascii="Times New Roman" w:hAnsi="Times New Roman"/>
          <w:sz w:val="24"/>
          <w:szCs w:val="24"/>
        </w:rPr>
        <w:t xml:space="preserve"> zona centrelor comerciale,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si Bazarul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depistarea persoanelor</w:t>
      </w:r>
      <w:r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proofErr w:type="spellStart"/>
      <w:r>
        <w:rPr>
          <w:rFonts w:ascii="Times New Roman" w:hAnsi="Times New Roman"/>
          <w:sz w:val="24"/>
          <w:szCs w:val="24"/>
        </w:rPr>
        <w:t>decat</w:t>
      </w:r>
      <w:proofErr w:type="spellEnd"/>
      <w:r>
        <w:rPr>
          <w:rFonts w:ascii="Times New Roman" w:hAnsi="Times New Roman"/>
          <w:sz w:val="24"/>
          <w:szCs w:val="24"/>
        </w:rPr>
        <w:t xml:space="preserve">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>
        <w:rPr>
          <w:rFonts w:ascii="Times New Roman" w:hAnsi="Times New Roman"/>
          <w:sz w:val="24"/>
          <w:szCs w:val="24"/>
        </w:rPr>
        <w:t>.</w:t>
      </w:r>
    </w:p>
    <w:p w14:paraId="3B50EEDF" w14:textId="77777777" w:rsidR="009667E9" w:rsidRPr="00181DCB" w:rsidRDefault="009667E9" w:rsidP="009667E9">
      <w:pPr>
        <w:pStyle w:val="Frspaiere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14:paraId="51CD7342" w14:textId="56306983" w:rsidR="004332E9" w:rsidRDefault="00CB1FB6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data de 11.05.2023, au demarat o ampla </w:t>
      </w:r>
      <w:proofErr w:type="spellStart"/>
      <w:r>
        <w:rPr>
          <w:rFonts w:ascii="Times New Roman" w:hAnsi="Times New Roman"/>
          <w:sz w:val="24"/>
          <w:szCs w:val="24"/>
        </w:rPr>
        <w:t>actiune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168F1">
        <w:rPr>
          <w:rFonts w:ascii="Times New Roman" w:hAnsi="Times New Roman"/>
          <w:sz w:val="24"/>
          <w:szCs w:val="24"/>
        </w:rPr>
        <w:t xml:space="preserve">in Cartierul </w:t>
      </w:r>
      <w:proofErr w:type="spellStart"/>
      <w:r w:rsidR="00A766F7">
        <w:rPr>
          <w:rFonts w:ascii="Times New Roman" w:hAnsi="Times New Roman"/>
          <w:sz w:val="24"/>
          <w:szCs w:val="24"/>
        </w:rPr>
        <w:t>R</w:t>
      </w:r>
      <w:r w:rsidR="009168F1">
        <w:rPr>
          <w:rFonts w:ascii="Times New Roman" w:hAnsi="Times New Roman"/>
          <w:sz w:val="24"/>
          <w:szCs w:val="24"/>
        </w:rPr>
        <w:t>ezidential</w:t>
      </w:r>
      <w:proofErr w:type="spellEnd"/>
      <w:r w:rsidR="009168F1">
        <w:rPr>
          <w:rFonts w:ascii="Times New Roman" w:hAnsi="Times New Roman"/>
          <w:sz w:val="24"/>
          <w:szCs w:val="24"/>
        </w:rPr>
        <w:t xml:space="preserve"> de tineri</w:t>
      </w:r>
      <w:r w:rsidR="00A766F7"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 w:rsidR="00A766F7">
        <w:rPr>
          <w:rFonts w:ascii="Times New Roman" w:hAnsi="Times New Roman"/>
          <w:sz w:val="24"/>
          <w:szCs w:val="24"/>
        </w:rPr>
        <w:t>Str</w:t>
      </w:r>
      <w:proofErr w:type="spellEnd"/>
      <w:r w:rsidR="00A76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6F7">
        <w:rPr>
          <w:rFonts w:ascii="Times New Roman" w:hAnsi="Times New Roman"/>
          <w:sz w:val="24"/>
          <w:szCs w:val="24"/>
        </w:rPr>
        <w:t>Prel</w:t>
      </w:r>
      <w:proofErr w:type="spellEnd"/>
      <w:r w:rsidR="00A766F7">
        <w:rPr>
          <w:rFonts w:ascii="Times New Roman" w:hAnsi="Times New Roman"/>
          <w:sz w:val="24"/>
          <w:szCs w:val="24"/>
        </w:rPr>
        <w:t>. Sloboziei,</w:t>
      </w:r>
      <w:r w:rsidR="009168F1">
        <w:rPr>
          <w:rFonts w:ascii="Times New Roman" w:hAnsi="Times New Roman"/>
          <w:sz w:val="24"/>
          <w:szCs w:val="24"/>
        </w:rPr>
        <w:t xml:space="preserve"> pentru verificarea </w:t>
      </w:r>
      <w:proofErr w:type="spellStart"/>
      <w:r w:rsidR="009168F1">
        <w:rPr>
          <w:rFonts w:ascii="Times New Roman" w:hAnsi="Times New Roman"/>
          <w:sz w:val="24"/>
          <w:szCs w:val="24"/>
        </w:rPr>
        <w:t>constructiilor</w:t>
      </w:r>
      <w:proofErr w:type="spellEnd"/>
      <w:r w:rsidR="008D34BD"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 w:rsidR="008D34BD">
        <w:rPr>
          <w:rFonts w:ascii="Times New Roman" w:hAnsi="Times New Roman"/>
          <w:sz w:val="24"/>
          <w:szCs w:val="24"/>
        </w:rPr>
        <w:t>realizeaza</w:t>
      </w:r>
      <w:proofErr w:type="spellEnd"/>
      <w:r w:rsidR="008D34BD">
        <w:rPr>
          <w:rFonts w:ascii="Times New Roman" w:hAnsi="Times New Roman"/>
          <w:sz w:val="24"/>
          <w:szCs w:val="24"/>
        </w:rPr>
        <w:t xml:space="preserve"> in zona(s-a procedat la identificarea proprietarilor imobilelor</w:t>
      </w:r>
      <w:r w:rsidR="0011714B">
        <w:rPr>
          <w:rFonts w:ascii="Times New Roman" w:hAnsi="Times New Roman"/>
          <w:sz w:val="24"/>
          <w:szCs w:val="24"/>
        </w:rPr>
        <w:t xml:space="preserve">, firmele de </w:t>
      </w:r>
      <w:proofErr w:type="spellStart"/>
      <w:r w:rsidR="0011714B">
        <w:rPr>
          <w:rFonts w:ascii="Times New Roman" w:hAnsi="Times New Roman"/>
          <w:sz w:val="24"/>
          <w:szCs w:val="24"/>
        </w:rPr>
        <w:t>constructii</w:t>
      </w:r>
      <w:proofErr w:type="spellEnd"/>
      <w:r w:rsidR="0011714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11714B">
        <w:rPr>
          <w:rFonts w:ascii="Times New Roman" w:hAnsi="Times New Roman"/>
          <w:sz w:val="24"/>
          <w:szCs w:val="24"/>
        </w:rPr>
        <w:t>efectueaza</w:t>
      </w:r>
      <w:proofErr w:type="spellEnd"/>
      <w:r w:rsidR="00117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14B">
        <w:rPr>
          <w:rFonts w:ascii="Times New Roman" w:hAnsi="Times New Roman"/>
          <w:sz w:val="24"/>
          <w:szCs w:val="24"/>
        </w:rPr>
        <w:t>lucrarile</w:t>
      </w:r>
      <w:proofErr w:type="spellEnd"/>
      <w:r w:rsidR="00672763">
        <w:rPr>
          <w:rFonts w:ascii="Times New Roman" w:hAnsi="Times New Roman"/>
          <w:sz w:val="24"/>
          <w:szCs w:val="24"/>
        </w:rPr>
        <w:t>, autoutilitarele utilizate pentru transportul materialel</w:t>
      </w:r>
      <w:r w:rsidR="00A766F7">
        <w:rPr>
          <w:rFonts w:ascii="Times New Roman" w:hAnsi="Times New Roman"/>
          <w:sz w:val="24"/>
          <w:szCs w:val="24"/>
        </w:rPr>
        <w:t xml:space="preserve">or de </w:t>
      </w:r>
      <w:proofErr w:type="spellStart"/>
      <w:r w:rsidR="00A766F7">
        <w:rPr>
          <w:rFonts w:ascii="Times New Roman" w:hAnsi="Times New Roman"/>
          <w:sz w:val="24"/>
          <w:szCs w:val="24"/>
        </w:rPr>
        <w:t>constructii</w:t>
      </w:r>
      <w:proofErr w:type="spellEnd"/>
      <w:r w:rsidR="00A766F7">
        <w:rPr>
          <w:rFonts w:ascii="Times New Roman" w:hAnsi="Times New Roman"/>
          <w:sz w:val="24"/>
          <w:szCs w:val="24"/>
        </w:rPr>
        <w:t>)</w:t>
      </w:r>
    </w:p>
    <w:p w14:paraId="5EE82124" w14:textId="41635838" w:rsidR="00752C8F" w:rsidRPr="00E07DB6" w:rsidRDefault="00E715C5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</w:t>
      </w:r>
      <w:r>
        <w:rPr>
          <w:rFonts w:ascii="Times New Roman" w:hAnsi="Times New Roman"/>
          <w:sz w:val="24"/>
          <w:szCs w:val="24"/>
        </w:rPr>
        <w:t xml:space="preserve"> lucrari de constructii efectuate fara autorizatie de construire, emisa de Primaria</w:t>
      </w:r>
      <w:r w:rsidR="00433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Calarasi</w:t>
      </w:r>
      <w:r w:rsidR="004332E9">
        <w:rPr>
          <w:rFonts w:ascii="Times New Roman" w:hAnsi="Times New Roman"/>
          <w:sz w:val="24"/>
          <w:szCs w:val="24"/>
        </w:rPr>
        <w:t>,</w:t>
      </w:r>
      <w:r w:rsidR="00176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precum si sesizari la fata locului, in timpul patrularii pe raza </w:t>
      </w:r>
      <w:r w:rsidR="004332E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unicipiului.</w:t>
      </w:r>
      <w:r w:rsidR="00A44C64">
        <w:rPr>
          <w:rFonts w:ascii="Times New Roman" w:hAnsi="Times New Roman"/>
          <w:sz w:val="24"/>
          <w:szCs w:val="24"/>
        </w:rPr>
        <w:t xml:space="preserve"> </w:t>
      </w:r>
    </w:p>
    <w:p w14:paraId="5A70A3A5" w14:textId="77777777" w:rsidR="007027D5" w:rsidRDefault="003502FF" w:rsidP="003502F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actionat</w:t>
      </w:r>
      <w:proofErr w:type="spellEnd"/>
      <w:r>
        <w:rPr>
          <w:rFonts w:ascii="Times New Roman" w:hAnsi="Times New Roman"/>
          <w:sz w:val="24"/>
          <w:szCs w:val="24"/>
        </w:rPr>
        <w:t xml:space="preserve"> pentru verificarea </w:t>
      </w:r>
      <w:proofErr w:type="spellStart"/>
      <w:r>
        <w:rPr>
          <w:rFonts w:ascii="Times New Roman" w:hAnsi="Times New Roman"/>
          <w:sz w:val="24"/>
          <w:szCs w:val="24"/>
        </w:rPr>
        <w:t>constructiilor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autorizatie</w:t>
      </w:r>
      <w:proofErr w:type="spellEnd"/>
      <w:r>
        <w:rPr>
          <w:rFonts w:ascii="Times New Roman" w:hAnsi="Times New Roman"/>
          <w:sz w:val="24"/>
          <w:szCs w:val="24"/>
        </w:rPr>
        <w:t xml:space="preserve"> de construire</w:t>
      </w:r>
      <w:r w:rsidR="00181D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impreuna</w:t>
      </w:r>
      <w:proofErr w:type="spellEnd"/>
      <w:r>
        <w:rPr>
          <w:rFonts w:ascii="Times New Roman" w:hAnsi="Times New Roman"/>
          <w:sz w:val="24"/>
          <w:szCs w:val="24"/>
        </w:rPr>
        <w:t xml:space="preserve"> cu colegii </w:t>
      </w:r>
      <w:r w:rsidR="006908F8">
        <w:rPr>
          <w:rFonts w:ascii="Times New Roman" w:hAnsi="Times New Roman"/>
          <w:sz w:val="24"/>
          <w:szCs w:val="24"/>
        </w:rPr>
        <w:t xml:space="preserve">de la Directia </w:t>
      </w:r>
      <w:r w:rsidR="002532B2">
        <w:rPr>
          <w:rFonts w:ascii="Times New Roman" w:hAnsi="Times New Roman"/>
          <w:sz w:val="24"/>
          <w:szCs w:val="24"/>
        </w:rPr>
        <w:t>Urbanism din cadrul Primariei</w:t>
      </w:r>
      <w:r w:rsidR="00690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8F8">
        <w:rPr>
          <w:rFonts w:ascii="Times New Roman" w:hAnsi="Times New Roman"/>
          <w:sz w:val="24"/>
          <w:szCs w:val="24"/>
        </w:rPr>
        <w:t>Calarasi</w:t>
      </w:r>
      <w:proofErr w:type="spellEnd"/>
      <w:r w:rsidR="009667E9">
        <w:rPr>
          <w:rFonts w:ascii="Times New Roman" w:hAnsi="Times New Roman"/>
          <w:sz w:val="24"/>
          <w:szCs w:val="24"/>
        </w:rPr>
        <w:t xml:space="preserve"> si au fost depistate un </w:t>
      </w:r>
      <w:proofErr w:type="spellStart"/>
      <w:r w:rsidR="009667E9">
        <w:rPr>
          <w:rFonts w:ascii="Times New Roman" w:hAnsi="Times New Roman"/>
          <w:sz w:val="24"/>
          <w:szCs w:val="24"/>
        </w:rPr>
        <w:t>numar</w:t>
      </w:r>
      <w:proofErr w:type="spellEnd"/>
      <w:r w:rsidR="009667E9">
        <w:rPr>
          <w:rFonts w:ascii="Times New Roman" w:hAnsi="Times New Roman"/>
          <w:sz w:val="24"/>
          <w:szCs w:val="24"/>
        </w:rPr>
        <w:t xml:space="preserve"> de </w:t>
      </w:r>
      <w:r w:rsidR="007027D5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7027D5">
        <w:rPr>
          <w:rFonts w:ascii="Times New Roman" w:hAnsi="Times New Roman"/>
          <w:sz w:val="24"/>
          <w:szCs w:val="24"/>
        </w:rPr>
        <w:t>constructii</w:t>
      </w:r>
      <w:proofErr w:type="spellEnd"/>
      <w:r w:rsidR="00702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27D5">
        <w:rPr>
          <w:rFonts w:ascii="Times New Roman" w:hAnsi="Times New Roman"/>
          <w:sz w:val="24"/>
          <w:szCs w:val="24"/>
        </w:rPr>
        <w:t>fara</w:t>
      </w:r>
      <w:proofErr w:type="spellEnd"/>
      <w:r w:rsidR="00702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27D5">
        <w:rPr>
          <w:rFonts w:ascii="Times New Roman" w:hAnsi="Times New Roman"/>
          <w:sz w:val="24"/>
          <w:szCs w:val="24"/>
        </w:rPr>
        <w:t>autorizatie</w:t>
      </w:r>
      <w:proofErr w:type="spellEnd"/>
      <w:r w:rsidR="007027D5">
        <w:rPr>
          <w:rFonts w:ascii="Times New Roman" w:hAnsi="Times New Roman"/>
          <w:sz w:val="24"/>
          <w:szCs w:val="24"/>
        </w:rPr>
        <w:t xml:space="preserve"> de construire.</w:t>
      </w:r>
    </w:p>
    <w:p w14:paraId="27088835" w14:textId="6821240B" w:rsidR="00752C8F" w:rsidRPr="006908F8" w:rsidRDefault="002532B2" w:rsidP="007027D5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02FF">
        <w:rPr>
          <w:rFonts w:ascii="Times New Roman" w:hAnsi="Times New Roman"/>
          <w:sz w:val="24"/>
          <w:szCs w:val="24"/>
        </w:rPr>
        <w:t xml:space="preserve"> </w:t>
      </w:r>
    </w:p>
    <w:p w14:paraId="13A05601" w14:textId="77777777" w:rsidR="00E54F2D" w:rsidRPr="00E07DB6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4D2FC320" w14:textId="6BA2A297" w:rsidR="00411CD2" w:rsidRPr="00E07DB6" w:rsidRDefault="00411CD2" w:rsidP="004332E9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3C5D90EC" w14:textId="594465B4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FE8521" w14:textId="52461B8D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9BE4E2" w14:textId="05A8AB31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BC184B" w14:textId="74FCD680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BDE3DD" w14:textId="69DB5665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8E5AFA" w14:textId="5644ED14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480450" w14:textId="3EDA480E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0B1681" w14:textId="77777777" w:rsidR="004332E9" w:rsidRDefault="004332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8D6F98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537BB38A" w:rsidR="00752C8F" w:rsidRDefault="00752C8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6908F8">
        <w:rPr>
          <w:rFonts w:ascii="Times New Roman" w:hAnsi="Times New Roman"/>
          <w:b/>
          <w:sz w:val="24"/>
          <w:szCs w:val="24"/>
        </w:rPr>
        <w:t>31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181DCB">
        <w:rPr>
          <w:rFonts w:ascii="Times New Roman" w:hAnsi="Times New Roman"/>
          <w:b/>
          <w:sz w:val="24"/>
          <w:szCs w:val="24"/>
        </w:rPr>
        <w:t>Ma</w:t>
      </w:r>
      <w:r w:rsidR="00F40501">
        <w:rPr>
          <w:rFonts w:ascii="Times New Roman" w:hAnsi="Times New Roman"/>
          <w:b/>
          <w:sz w:val="24"/>
          <w:szCs w:val="24"/>
        </w:rPr>
        <w:t>i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F40501">
        <w:rPr>
          <w:rFonts w:ascii="Times New Roman" w:hAnsi="Times New Roman"/>
          <w:b/>
          <w:sz w:val="24"/>
          <w:szCs w:val="24"/>
        </w:rPr>
        <w:t>68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694B5F">
        <w:rPr>
          <w:rFonts w:ascii="Times New Roman" w:hAnsi="Times New Roman"/>
          <w:b/>
          <w:sz w:val="24"/>
          <w:szCs w:val="24"/>
        </w:rPr>
        <w:t>10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694B5F">
        <w:rPr>
          <w:rFonts w:ascii="Times New Roman" w:hAnsi="Times New Roman"/>
          <w:b/>
          <w:sz w:val="24"/>
          <w:szCs w:val="24"/>
        </w:rPr>
        <w:t>23</w:t>
      </w:r>
      <w:r w:rsidR="006A31AB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694B5F">
        <w:rPr>
          <w:rFonts w:ascii="Times New Roman" w:hAnsi="Times New Roman"/>
          <w:b/>
          <w:sz w:val="24"/>
          <w:szCs w:val="24"/>
        </w:rPr>
        <w:t>63.300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și</w:t>
      </w:r>
      <w:r w:rsidR="00694B5F">
        <w:rPr>
          <w:rFonts w:ascii="Times New Roman" w:hAnsi="Times New Roman"/>
          <w:sz w:val="24"/>
          <w:szCs w:val="24"/>
        </w:rPr>
        <w:t>10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(</w:t>
      </w:r>
      <w:r w:rsidR="0003365C">
        <w:rPr>
          <w:rFonts w:ascii="Times New Roman" w:hAnsi="Times New Roman"/>
          <w:sz w:val="24"/>
          <w:szCs w:val="24"/>
        </w:rPr>
        <w:t xml:space="preserve"> O</w:t>
      </w:r>
      <w:r w:rsidR="00CC07DC">
        <w:rPr>
          <w:rFonts w:ascii="Times New Roman" w:hAnsi="Times New Roman"/>
          <w:sz w:val="24"/>
          <w:szCs w:val="24"/>
        </w:rPr>
        <w:t xml:space="preserve">UG 92/2021, </w:t>
      </w:r>
      <w:r w:rsidR="00DC363A" w:rsidRPr="00E07DB6">
        <w:rPr>
          <w:rFonts w:ascii="Times New Roman" w:hAnsi="Times New Roman"/>
          <w:sz w:val="24"/>
          <w:szCs w:val="24"/>
        </w:rPr>
        <w:t>Legea 61/1991 și H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C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L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 xml:space="preserve"> 125/2022</w:t>
      </w:r>
      <w:r w:rsidR="00E24BA1">
        <w:rPr>
          <w:rFonts w:ascii="Times New Roman" w:hAnsi="Times New Roman"/>
          <w:sz w:val="24"/>
          <w:szCs w:val="24"/>
        </w:rPr>
        <w:t>,</w:t>
      </w:r>
      <w:r w:rsidR="008A087A">
        <w:rPr>
          <w:rFonts w:ascii="Times New Roman" w:hAnsi="Times New Roman"/>
          <w:sz w:val="24"/>
          <w:szCs w:val="24"/>
        </w:rPr>
        <w:t xml:space="preserve"> O</w:t>
      </w:r>
      <w:r w:rsidR="0003365C">
        <w:rPr>
          <w:rFonts w:ascii="Times New Roman" w:hAnsi="Times New Roman"/>
          <w:sz w:val="24"/>
          <w:szCs w:val="24"/>
        </w:rPr>
        <w:t>G 99/2000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5E8822EB" w14:textId="77777777" w:rsidR="00CC07DC" w:rsidRPr="00E07DB6" w:rsidRDefault="00CC07DC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5D80A2CB" w:rsidR="007F13D6" w:rsidRPr="00E24BA1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0F1375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fapte constatate fiind aplicate sancțiuni contravenționale cu amendă în valoare de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>1.</w:t>
      </w:r>
      <w:r w:rsidR="000F1375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4C2C2370" w14:textId="77777777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125/2022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4B449609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 w:rsidRPr="008A087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FB554E">
        <w:rPr>
          <w:rFonts w:ascii="Times New Roman" w:hAnsi="Times New Roman"/>
          <w:b/>
          <w:sz w:val="24"/>
          <w:szCs w:val="24"/>
          <w:lang w:eastAsia="ro-RO"/>
        </w:rPr>
        <w:t>5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8A087A" w:rsidRPr="008A087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5C21A0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176FED" w:rsidRPr="008A087A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5C21A0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02177" w:rsidRPr="008A087A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3759692" w14:textId="6617857E" w:rsidR="008A087A" w:rsidRDefault="008A087A" w:rsidP="008A087A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>OUG</w:t>
      </w:r>
      <w:r w:rsidR="0014140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r w:rsidR="00984457">
        <w:rPr>
          <w:rFonts w:ascii="Times New Roman" w:hAnsi="Times New Roman"/>
          <w:b/>
          <w:sz w:val="24"/>
          <w:szCs w:val="24"/>
          <w:lang w:val="en-US" w:eastAsia="ro-RO"/>
        </w:rPr>
        <w:t xml:space="preserve">92/2021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201DB7">
        <w:rPr>
          <w:rFonts w:ascii="Times New Roman" w:hAnsi="Times New Roman"/>
          <w:b/>
          <w:sz w:val="24"/>
          <w:szCs w:val="24"/>
          <w:lang w:val="en-US" w:eastAsia="ro-RO"/>
        </w:rPr>
        <w:t>regimul</w:t>
      </w:r>
      <w:proofErr w:type="spellEnd"/>
      <w:r w:rsidR="00201DB7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201DB7">
        <w:rPr>
          <w:rFonts w:ascii="Times New Roman" w:hAnsi="Times New Roman"/>
          <w:b/>
          <w:sz w:val="24"/>
          <w:szCs w:val="24"/>
          <w:lang w:val="en-US" w:eastAsia="ro-RO"/>
        </w:rPr>
        <w:t>deseurilor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– 2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fapte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 w:rsidR="005C21A0">
        <w:rPr>
          <w:rFonts w:ascii="Times New Roman" w:hAnsi="Times New Roman"/>
          <w:b/>
          <w:sz w:val="24"/>
          <w:szCs w:val="24"/>
          <w:lang w:val="en-US" w:eastAsia="ro-RO"/>
        </w:rPr>
        <w:t>45.000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lei.</w:t>
      </w:r>
    </w:p>
    <w:p w14:paraId="554DE12B" w14:textId="135157B7" w:rsidR="00141405" w:rsidRPr="008A087A" w:rsidRDefault="00141405" w:rsidP="008A087A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>OG 99/2000</w:t>
      </w:r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–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comercializarea</w:t>
      </w:r>
      <w:proofErr w:type="spellEnd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produselor</w:t>
      </w:r>
      <w:proofErr w:type="spellEnd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si</w:t>
      </w:r>
      <w:proofErr w:type="spellEnd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serviciilor</w:t>
      </w:r>
      <w:proofErr w:type="spellEnd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proofErr w:type="spellStart"/>
      <w:r w:rsidR="005B78C1">
        <w:rPr>
          <w:rFonts w:ascii="Times New Roman" w:hAnsi="Times New Roman"/>
          <w:b/>
          <w:sz w:val="24"/>
          <w:szCs w:val="24"/>
          <w:lang w:val="en-US" w:eastAsia="ro-RO"/>
        </w:rPr>
        <w:t>piata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, -1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fapta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constatata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aplicata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sanctiune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contraventionala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 w:rsidR="00007F93"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400 de lei, de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asemenea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s-a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aplicat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masura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suspendarii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activitatii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pentru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o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societate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comerciala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 xml:space="preserve"> din </w:t>
      </w:r>
      <w:proofErr w:type="spellStart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Calarasi</w:t>
      </w:r>
      <w:proofErr w:type="spellEnd"/>
      <w:r w:rsidR="00724025">
        <w:rPr>
          <w:rFonts w:ascii="Times New Roman" w:hAnsi="Times New Roman"/>
          <w:b/>
          <w:sz w:val="24"/>
          <w:szCs w:val="24"/>
          <w:lang w:val="en-US" w:eastAsia="ro-RO"/>
        </w:rPr>
        <w:t>.</w:t>
      </w:r>
    </w:p>
    <w:p w14:paraId="32AD534D" w14:textId="77777777" w:rsidR="008A087A" w:rsidRPr="008A087A" w:rsidRDefault="008A087A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87565D" w:rsidRDefault="0087565D" w:rsidP="0087565D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1F8AB003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intocmit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4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verbal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executarii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lucrarilor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constructii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>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Directiei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Urbanism din cadrul Primariei Municipiului Calarasi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B6395D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B6395D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B6395D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07F93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65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17F6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375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1714B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405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1DCB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1DB7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20A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0067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B78C1"/>
    <w:rsid w:val="005C0429"/>
    <w:rsid w:val="005C104B"/>
    <w:rsid w:val="005C21A0"/>
    <w:rsid w:val="005C2484"/>
    <w:rsid w:val="005D018B"/>
    <w:rsid w:val="005D09C6"/>
    <w:rsid w:val="005D1030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4929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2763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4B5F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27D5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025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50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34BD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8F1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67E9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5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6F7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395D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1FB6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7DC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5E7B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0501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554E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47</cp:revision>
  <cp:lastPrinted>2023-04-07T09:52:00Z</cp:lastPrinted>
  <dcterms:created xsi:type="dcterms:W3CDTF">2023-01-25T08:38:00Z</dcterms:created>
  <dcterms:modified xsi:type="dcterms:W3CDTF">2023-10-27T07:07:00Z</dcterms:modified>
</cp:coreProperties>
</file>